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64A3" w14:textId="397730A4" w:rsidR="00912161" w:rsidRDefault="00877088" w:rsidP="003C6697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en-GB"/>
        </w:rPr>
      </w:pPr>
      <w:r w:rsidRPr="0048671F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en-GB"/>
        </w:rPr>
        <w:t xml:space="preserve">Handover </w:t>
      </w:r>
      <w:r w:rsidR="0048671F" w:rsidRPr="0048671F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en-GB"/>
        </w:rPr>
        <w:t>from the Weekday IUC Professional Line to IUC (Out of Hours)</w:t>
      </w:r>
    </w:p>
    <w:p w14:paraId="1338E347" w14:textId="0873D59E" w:rsidR="0048671F" w:rsidRDefault="0048671F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en-GB"/>
        </w:rPr>
      </w:pPr>
    </w:p>
    <w:p w14:paraId="5ED6B210" w14:textId="7F7C98DB" w:rsidR="0048671F" w:rsidRDefault="00FF2B0B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The Weekday IUC PL (WDPL) is a service that operates 08:00-18:30 Monday to Friday </w:t>
      </w:r>
      <w:r w:rsidR="00B6569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(</w:t>
      </w:r>
      <w:r w:rsidR="0069006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accept</w:t>
      </w:r>
      <w:r w:rsidR="00B6569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bank holidays). The service handles t</w:t>
      </w:r>
      <w:r w:rsidR="0085600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hree</w:t>
      </w:r>
      <w:r w:rsidR="00B6569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main types of </w:t>
      </w:r>
      <w:r w:rsidR="001966C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cases</w:t>
      </w:r>
      <w:r w:rsidR="00B6569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:</w:t>
      </w:r>
    </w:p>
    <w:p w14:paraId="4BAB5AE4" w14:textId="1FB9AC65" w:rsidR="00756E69" w:rsidRPr="0005431D" w:rsidRDefault="001966C7" w:rsidP="0005431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92A0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Phone calls from BNSSG community healthcare professionals seeking urgent advice or admission </w:t>
      </w:r>
      <w:r w:rsidR="00A1254C" w:rsidRPr="00D92A0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for adult medic</w:t>
      </w:r>
      <w:r w:rsidR="0005431D" w:rsidRPr="00D92A0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ine</w:t>
      </w:r>
      <w:r w:rsidR="00A1254C" w:rsidRPr="00756E6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 The WDPL can accept</w:t>
      </w:r>
      <w:r w:rsidR="0005431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the</w:t>
      </w:r>
      <w:r w:rsidR="00A1254C" w:rsidRPr="00756E6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admission (and </w:t>
      </w:r>
      <w:r w:rsidR="0005431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</w:t>
      </w:r>
      <w:r w:rsidR="00A1254C" w:rsidRPr="0005431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ut the details on the medical take list for BRI, WGH and NBT).</w:t>
      </w:r>
      <w:r w:rsidR="006717E8" w:rsidRPr="0005431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Where appropriate, the WDPL clinician will seek to explore alternatives to acute hospital admission.</w:t>
      </w:r>
    </w:p>
    <w:p w14:paraId="19AA4728" w14:textId="5B569BF4" w:rsidR="006717E8" w:rsidRDefault="00FD7C81" w:rsidP="00756E6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92A0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Cases on the IUC advice queue</w:t>
      </w:r>
      <w:r w:rsidR="00D92A0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</w:t>
      </w:r>
      <w:r w:rsidRPr="00D92A0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D92A0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The WDPL have a number of CAS cases put through from 111</w:t>
      </w:r>
      <w:r w:rsidR="001667C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during the daytime.</w:t>
      </w:r>
    </w:p>
    <w:p w14:paraId="29348CA5" w14:textId="77777777" w:rsidR="00D1744D" w:rsidRDefault="00D1744D" w:rsidP="00D1744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ED validation/remote assessment cases</w:t>
      </w:r>
      <w:r w:rsidRPr="008A183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Cases passed through to us by 111 who have initially been given a ED/UTC/ambulance disposition. The WDPL clinician will call the patient and make an assessment about the best management plan.</w:t>
      </w:r>
    </w:p>
    <w:p w14:paraId="60044F69" w14:textId="77777777" w:rsidR="00D1744D" w:rsidRDefault="00D1744D" w:rsidP="00D174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20EDB914" w14:textId="76E53BA2" w:rsidR="001667C2" w:rsidRDefault="001667C2" w:rsidP="001667C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532DAE8F" w14:textId="7F09958F" w:rsidR="001667C2" w:rsidRPr="001667C2" w:rsidRDefault="001667C2" w:rsidP="001667C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For </w:t>
      </w:r>
      <w:r w:rsidR="00D1744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all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types of cases, there may be opportunities</w:t>
      </w:r>
      <w:r w:rsidR="009F53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 optimise patient care by</w:t>
      </w:r>
      <w:r w:rsidR="00ED278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B60EA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making use of the fact that we are a 24/7 </w:t>
      </w:r>
      <w:r w:rsidR="00E8073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IUC </w:t>
      </w:r>
      <w:r w:rsidR="00B60EA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service. </w:t>
      </w:r>
      <w:r w:rsidR="0008298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following guidance/examples are </w:t>
      </w:r>
      <w:r w:rsidR="00D12E0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provided to navigate the</w:t>
      </w:r>
      <w:r w:rsidR="00101C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appropriate</w:t>
      </w:r>
      <w:r w:rsidR="00D12E0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101C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“</w:t>
      </w:r>
      <w:r w:rsidR="00D12E0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handover</w:t>
      </w:r>
      <w:r w:rsidR="00101C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”</w:t>
      </w:r>
      <w:r w:rsidR="00D12E0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from</w:t>
      </w:r>
      <w:r w:rsidR="00101C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WDPL to IUC (OOH).</w:t>
      </w:r>
      <w:r w:rsidR="00D12E0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08298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</w:p>
    <w:p w14:paraId="71A78D90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43EED109" w14:textId="2A1EA734" w:rsidR="00912161" w:rsidRPr="004F55F5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FF0000"/>
          <w:sz w:val="24"/>
          <w:szCs w:val="24"/>
          <w:lang w:eastAsia="en-GB"/>
        </w:rPr>
      </w:pPr>
      <w:r w:rsidRPr="004F55F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 xml:space="preserve">1) A case that needs a follow up phone call from an IUC </w:t>
      </w:r>
      <w:r w:rsidR="00101C61" w:rsidRPr="004F55F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 xml:space="preserve">(OOH) </w:t>
      </w:r>
      <w:r w:rsidRPr="004F55F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>clinician</w:t>
      </w:r>
      <w:r w:rsidR="00101C61" w:rsidRPr="004F55F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 xml:space="preserve"> in order to avoid hospital admission</w:t>
      </w:r>
      <w:r w:rsidRPr="004F55F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>.</w:t>
      </w:r>
      <w:r w:rsidR="00AB1A9B" w:rsidRPr="004F55F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 xml:space="preserve"> </w:t>
      </w:r>
    </w:p>
    <w:p w14:paraId="3BD62CB2" w14:textId="37998D58" w:rsidR="00912161" w:rsidRPr="00912161" w:rsidRDefault="0002277A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</w:t>
      </w:r>
      <w:r w:rsidR="005578E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XAMPLE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GP phoning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WDPL 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towards the end of the day about a patient with pyelonephritis for admission. The WDPL may advise t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rialling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community treatment (eg. antibiotic/antiemetic) but a follow up phone call in a few hours would be sensible to ensure the patient is stable (eg. tolerating oral fluids). </w:t>
      </w:r>
    </w:p>
    <w:p w14:paraId="227D8E1E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3B9A5E36" w14:textId="65F42660" w:rsidR="00912161" w:rsidRDefault="009E0A7D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NOTES</w:t>
      </w:r>
      <w:r w:rsidR="005578E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</w:t>
      </w:r>
    </w:p>
    <w:p w14:paraId="7494966E" w14:textId="7390927C" w:rsidR="0092744A" w:rsidRDefault="0092744A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 follow up phone call to the patient from IUC (OOH) should only be offered </w:t>
      </w:r>
      <w:r w:rsidR="007C790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if it is necessary to </w:t>
      </w:r>
      <w:r w:rsidR="007C7909" w:rsidRPr="009E0A7D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avoid admission</w:t>
      </w:r>
      <w:r w:rsidR="007C790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</w:t>
      </w:r>
      <w:r w:rsidR="008E130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In exceptional circumstances</w:t>
      </w:r>
      <w:r w:rsidR="007C790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this may also apply to a phone call review at the weekend. </w:t>
      </w:r>
    </w:p>
    <w:p w14:paraId="0C19CAA7" w14:textId="4DC1AC2B" w:rsidR="009E0A7D" w:rsidRPr="00912161" w:rsidRDefault="009E0A7D" w:rsidP="009E0A7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216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For cases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at lower risk of hospital admission</w:t>
      </w:r>
      <w:r w:rsidRPr="0091216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, consider </w:t>
      </w:r>
      <w:r w:rsidRPr="00912161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just giving the IUC "patient line" number</w:t>
      </w:r>
      <w:r w:rsidRPr="0091216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 which can be given to the patient (for use for this illness only) so that they can contact Severnside </w:t>
      </w:r>
      <w:r w:rsidR="0017529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directly 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themselves</w:t>
      </w:r>
      <w:r w:rsidRPr="0091216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if deteriorating. 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01173320653.</w:t>
      </w:r>
    </w:p>
    <w:p w14:paraId="0C50A014" w14:textId="77777777" w:rsidR="009E0A7D" w:rsidRDefault="009E0A7D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508B1DE0" w14:textId="7135E909" w:rsidR="009E0A7D" w:rsidRPr="00912161" w:rsidRDefault="009E0A7D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PROCESS:</w:t>
      </w:r>
    </w:p>
    <w:p w14:paraId="42655EA5" w14:textId="77777777" w:rsidR="00B77F82" w:rsidRDefault="00A5256E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WDPL clinician </w:t>
      </w:r>
      <w:r w:rsidR="00B77F8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does the following:</w:t>
      </w:r>
    </w:p>
    <w:p w14:paraId="3C1B8B83" w14:textId="67EA2062" w:rsidR="00F57419" w:rsidRDefault="00B77F82" w:rsidP="0091216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</w:t>
      </w:r>
      <w:r w:rsidR="00A5256E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ompletes Adastra record with clinical </w:t>
      </w:r>
      <w:r w:rsidR="004224A0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notes </w:t>
      </w:r>
      <w:r w:rsidR="00A5256E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and clear </w:t>
      </w:r>
      <w:r w:rsidR="0092744A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request for IUC</w:t>
      </w:r>
      <w:r w:rsidR="009E0A7D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(use SBAR handover). </w:t>
      </w:r>
      <w:r w:rsidR="0092744A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0C6B29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Put</w:t>
      </w:r>
      <w:r w:rsidR="0011708F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="000C6B29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 </w:t>
      </w:r>
      <w:r w:rsidR="004224A0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one-line</w:t>
      </w:r>
      <w:r w:rsidR="000C6B29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summary in CAPS at the top of your </w:t>
      </w:r>
      <w:r w:rsidR="00CB2438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Adastra notes in the “History” section</w:t>
      </w:r>
      <w:r w:rsidR="00171141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, eg</w:t>
      </w:r>
      <w:r w:rsidR="00CB2438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“REFERRAL FROM WEEKDAY PROFESSIONAL LINE FOR FOLLOW UP PHONE CALL </w:t>
      </w:r>
      <w:r w:rsidR="00EB66DA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THIS EVENING</w:t>
      </w:r>
      <w:r w:rsidR="00A253B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E57DF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at around xxpm</w:t>
      </w:r>
      <w:r w:rsidR="00EB66DA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 </w:t>
      </w:r>
      <w:r w:rsidR="002D61FA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ENSURE STABLE (</w:t>
      </w:r>
      <w:r w:rsidR="00BE3A6F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ATTEMPTING </w:t>
      </w:r>
      <w:r w:rsidR="002D61FA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ADMISSION AVOIDANCE</w:t>
      </w:r>
      <w:r w:rsidR="007204B9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</w:t>
      </w:r>
      <w:r w:rsidR="002D61FA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”</w:t>
      </w:r>
      <w:r w:rsidR="007204B9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</w:p>
    <w:p w14:paraId="4FD73B2E" w14:textId="536BF5DE" w:rsidR="009F1542" w:rsidRDefault="0011708F" w:rsidP="0091216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</w:t>
      </w:r>
      <w:r w:rsidR="007C5D1D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sk</w:t>
      </w:r>
      <w:r w:rsidR="00221E44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="007C5D1D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the </w:t>
      </w:r>
      <w:r w:rsidR="006A0C86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referrer </w:t>
      </w: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to inform the patient </w:t>
      </w:r>
      <w:r w:rsidR="006A0C86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that </w:t>
      </w:r>
      <w:r w:rsidR="007C5D1D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Severnside IUC will contact </w:t>
      </w:r>
      <w:r w:rsidR="006A0C86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patient </w:t>
      </w: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later </w:t>
      </w:r>
      <w:r w:rsidR="007C5D1D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that evening/weekend </w:t>
      </w: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(</w:t>
      </w:r>
      <w:r w:rsidR="007C5D1D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as a</w:t>
      </w: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greed</w:t>
      </w:r>
      <w:r w:rsidR="007C5D1D"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). </w:t>
      </w:r>
      <w:r w:rsidR="007C5D1D" w:rsidRPr="009F154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Please do not </w:t>
      </w:r>
      <w:r w:rsidR="00221E44" w:rsidRPr="009F154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promise</w:t>
      </w:r>
      <w:r w:rsidR="007C5D1D" w:rsidRPr="009F154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 a specific time</w:t>
      </w:r>
      <w:r w:rsidR="00136D1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 </w:t>
      </w:r>
      <w:r w:rsidR="00162DEE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 </w:t>
      </w:r>
      <w:r w:rsidR="00136D1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(</w:t>
      </w:r>
      <w:r w:rsidR="00162DEE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however it is helpful to </w:t>
      </w:r>
      <w:r w:rsidR="00136D1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document in the Adastra notes when the call would be best timed- as above). </w:t>
      </w:r>
    </w:p>
    <w:p w14:paraId="7047280D" w14:textId="294AB163" w:rsidR="00A64BB5" w:rsidRDefault="009F1542" w:rsidP="005002F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Asks the referrer to give the patient t</w:t>
      </w:r>
      <w:r w:rsidR="00221E44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he </w:t>
      </w:r>
      <w:r w:rsidR="007F65B9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“patient line” number 01173320653 </w:t>
      </w:r>
      <w:r w:rsidR="006E68C3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to call </w:t>
      </w:r>
      <w:r w:rsidR="00EF746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="006E68C3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evernside directly if any concerns </w:t>
      </w:r>
      <w:r w:rsidR="007F65B9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(for use only for that illness</w:t>
      </w:r>
      <w:r w:rsidR="0078653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/ OOH period</w:t>
      </w:r>
      <w:r w:rsidR="007F65B9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</w:t>
      </w:r>
      <w:r w:rsid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The </w:t>
      </w:r>
      <w:r w:rsid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lastRenderedPageBreak/>
        <w:t xml:space="preserve">referrer should also give the patient “worsening” safety net advice including when to call 999. </w:t>
      </w:r>
    </w:p>
    <w:p w14:paraId="2C1D1F8D" w14:textId="5DEF3AB0" w:rsidR="00912161" w:rsidRDefault="005B2B1F" w:rsidP="005002F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When notes are complete, the </w:t>
      </w:r>
      <w:r w:rsidR="009B163B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WDPL clinician presses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"</w:t>
      </w:r>
      <w:r w:rsidR="00BA5502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FORWARD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" button and select</w:t>
      </w:r>
      <w:r w:rsidR="009B163B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80278D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“</w:t>
      </w:r>
      <w:r w:rsidR="00AB1A9B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CC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80278D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dvice</w:t>
      </w:r>
      <w:r w:rsidR="0080278D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Follow Up”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and </w:t>
      </w:r>
      <w:r w:rsidR="000059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chooses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urgency (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2 or 6 hours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</w:t>
      </w:r>
      <w:r w:rsidR="00912161"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  <w:r w:rsidR="00136D1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DF14E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Then “NEXT”. The case will then be located in the Clin</w:t>
      </w:r>
      <w:r w:rsidR="00FA698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ical Coordinator’s “Consult and Hold queue”. </w:t>
      </w:r>
    </w:p>
    <w:p w14:paraId="31753C1C" w14:textId="161EA90B" w:rsidR="00912161" w:rsidRDefault="00D61356" w:rsidP="0091216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WDPL </w:t>
      </w:r>
      <w:r w:rsidR="00136D1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operational team does a handover to OOH Shift Manager at 18:30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136D1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to inform them of any cases that have been put in the Consult and Hold queue. </w:t>
      </w:r>
    </w:p>
    <w:p w14:paraId="27D61EB3" w14:textId="33C423A2" w:rsidR="00D61356" w:rsidRDefault="00D61356" w:rsidP="00D6135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0697C1D1" w14:textId="77777777" w:rsidR="00D61356" w:rsidRPr="00D61356" w:rsidRDefault="00D61356" w:rsidP="00D6135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798FC38D" w14:textId="35DD34DD" w:rsidR="00912161" w:rsidRPr="00441B25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</w:pPr>
      <w:r w:rsidRPr="00441B2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>2) </w:t>
      </w:r>
      <w:r w:rsidR="004F55F5" w:rsidRPr="00441B2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 xml:space="preserve">A case that needs a Face to Face assessment in IUC </w:t>
      </w:r>
    </w:p>
    <w:p w14:paraId="1B4E0012" w14:textId="2417F373" w:rsidR="00912161" w:rsidRPr="00912161" w:rsidRDefault="00441B25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EXAMPLE</w:t>
      </w:r>
      <w:r w:rsidR="00A76C9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1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: 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WDPL may get a call in the evening where a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GP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is seeking admission based on a remote</w:t>
      </w:r>
      <w:r w:rsidR="009A7DF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(telephone)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assessment. After discussion between the WDPL and referring clinician</w:t>
      </w:r>
      <w:r w:rsidR="009A7DF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it may be felt that a F2F assessment may give </w:t>
      </w:r>
      <w:r w:rsidR="00912161" w:rsidRPr="009A7DF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additional information to avoid hospital admission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 If it is too late in the day for this to be done by their usual GP practice, then a F2F (at base or home visit) can be offered in IUC. </w:t>
      </w:r>
    </w:p>
    <w:p w14:paraId="1A657228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40D9242D" w14:textId="5A7E98FB" w:rsidR="00912161" w:rsidRPr="00912161" w:rsidRDefault="00A76C92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EXAMPLE 2: The WDPL clinician has spoken to a patient </w:t>
      </w:r>
      <w:r w:rsidR="00897BF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n the CAS who needs a same day F2F assessment but this is </w:t>
      </w:r>
      <w:r w:rsidR="00B006F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not possible at their usual GP/WIC/UTC (eg. call taken after </w:t>
      </w:r>
      <w:r w:rsidR="00897BF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1</w:t>
      </w:r>
      <w:r w:rsidR="0057525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7</w:t>
      </w:r>
      <w:r w:rsidR="00897BF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</w:t>
      </w:r>
      <w:r w:rsidR="0057525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45</w:t>
      </w:r>
      <w:r w:rsidR="00897BF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</w:t>
      </w:r>
      <w:r w:rsidR="0057525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</w:p>
    <w:p w14:paraId="654D9C4D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6D721A86" w14:textId="30FBFE6A" w:rsidR="00912161" w:rsidRPr="00912161" w:rsidRDefault="00575250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NOTES: 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Please refer to Severnside's </w:t>
      </w:r>
      <w:r w:rsidR="001B05B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ome </w:t>
      </w:r>
      <w:r w:rsidR="001B05B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V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isiting </w:t>
      </w:r>
      <w:r w:rsidR="001B05B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olicy to check eligibility for home visits. </w:t>
      </w:r>
      <w:r w:rsidR="00D64EA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Please only forward to a F2F in IUC if it will make a difference to that patient’s care </w:t>
      </w:r>
      <w:r w:rsidR="00FE3B3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that evening (eg. admission avoidance, urgent treatment).</w:t>
      </w:r>
    </w:p>
    <w:p w14:paraId="6E8F09BF" w14:textId="77777777" w:rsidR="001B05BB" w:rsidRDefault="001B05BB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411DBCA9" w14:textId="19583038" w:rsidR="001B05BB" w:rsidRDefault="001B05BB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PROCESS:</w:t>
      </w:r>
    </w:p>
    <w:p w14:paraId="6CBB00B0" w14:textId="77777777" w:rsidR="00A75848" w:rsidRDefault="00A75848" w:rsidP="00A7584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WDPL clinician does the following:</w:t>
      </w:r>
    </w:p>
    <w:p w14:paraId="209C8CB8" w14:textId="77777777" w:rsidR="00136D11" w:rsidRDefault="00A75848" w:rsidP="00A7584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Completes Adastra record with clinical notes and clear request for IUC (use SBAR handover).  </w:t>
      </w:r>
    </w:p>
    <w:p w14:paraId="5D164025" w14:textId="121DE9BC" w:rsidR="00A75848" w:rsidRDefault="00A75848" w:rsidP="00A7584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Puts a one-line summary in CAPS at the top of your Adastra notes in the “History” section, eg. “REFERRAL FROM WEEKDAY PROFESSIONAL LINE FOR </w:t>
      </w:r>
      <w:r w:rsidR="00DE38B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HOME VISIT</w:t>
      </w:r>
      <w:r w:rsidR="00E3232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AS PATIENT AT RISK OF ADMISSION”</w:t>
      </w:r>
    </w:p>
    <w:p w14:paraId="39A7ADF9" w14:textId="79DB6578" w:rsidR="00A75848" w:rsidRDefault="00A75848" w:rsidP="00A7584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Asks the referrer to inform the patient that Severnside IUC will contact the patient later that evening</w:t>
      </w:r>
      <w:r w:rsidR="00923F4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 let them know next steps. </w:t>
      </w: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Pr="009F154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Please do not promise a specific time</w:t>
      </w:r>
      <w:r w:rsidR="00923F4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or base. </w:t>
      </w:r>
    </w:p>
    <w:p w14:paraId="70C9FDD3" w14:textId="77777777" w:rsidR="00A75848" w:rsidRDefault="00A75848" w:rsidP="00A7584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Asks the referrer to give the patient the “patient line” number 01173320653 to call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evernside directly if any concerns (for use only for that illness)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The referrer should also give the patient “worsening” safety net advice including when to call 999. </w:t>
      </w:r>
    </w:p>
    <w:p w14:paraId="43355A7D" w14:textId="77777777" w:rsidR="008D17C3" w:rsidRDefault="00A75848" w:rsidP="00A7584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When notes are complete, the 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WDPL clinician presses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"</w:t>
      </w:r>
      <w:r w:rsidR="00FA783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ADMIN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" button</w:t>
      </w:r>
      <w:r w:rsidR="00DD42D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 From the drop-down menu, select “appointment request” or “home visit</w:t>
      </w:r>
      <w:r w:rsidR="00456E0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request”.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EB443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hoose</w:t>
      </w:r>
      <w:r w:rsidR="008D17C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covid/non-covid room (for appointments) and select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urgency (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2 or 6 hours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</w:p>
    <w:p w14:paraId="1715E444" w14:textId="24C6D534" w:rsidR="00136D11" w:rsidRDefault="00A75848" w:rsidP="00A7584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The </w:t>
      </w:r>
      <w:r w:rsidR="00A33EA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Clinical Coordinator will arrive on shift at 19:00 and review the case and </w:t>
      </w:r>
      <w:r w:rsidR="00C7685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then ask the operational team to organise the visit</w:t>
      </w:r>
      <w:r w:rsidR="008D17C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/base appointment with the patient. </w:t>
      </w:r>
    </w:p>
    <w:p w14:paraId="3F8F2E97" w14:textId="459DD7B7" w:rsidR="00A75848" w:rsidRDefault="00136D11" w:rsidP="00F87F4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bdr w:val="none" w:sz="0" w:space="0" w:color="auto" w:frame="1"/>
          <w:lang w:eastAsia="en-GB"/>
        </w:rPr>
      </w:pPr>
      <w:r w:rsidRPr="00F87F4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WDPL operational team does a handover to OOH Shift Manager at 18:30 to inform them of any cases that have been </w:t>
      </w:r>
      <w:r w:rsidR="00651E2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forwarded for F2F</w:t>
      </w:r>
      <w:r w:rsidRPr="00F87F4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</w:t>
      </w:r>
    </w:p>
    <w:p w14:paraId="28B617C7" w14:textId="77777777" w:rsidR="00A75848" w:rsidRDefault="00A75848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6F94ADA0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35D5B788" w14:textId="77777777" w:rsidR="00912161" w:rsidRPr="00D61356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FF0000"/>
          <w:sz w:val="24"/>
          <w:szCs w:val="24"/>
          <w:lang w:eastAsia="en-GB"/>
        </w:rPr>
      </w:pPr>
      <w:r w:rsidRPr="00D61356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>3) Referral to IUC for urgent blood tests. </w:t>
      </w:r>
    </w:p>
    <w:p w14:paraId="50CBA065" w14:textId="77777777" w:rsidR="00762E0E" w:rsidRDefault="00D61356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NOTES:  </w:t>
      </w:r>
    </w:p>
    <w:p w14:paraId="436EDFA7" w14:textId="77777777" w:rsidR="00762E0E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There may be occasions where urgent blood tests are required in primary care. Usually repeat bloods should be done by the patient's own GP surgery but there may be some </w:t>
      </w: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lastRenderedPageBreak/>
        <w:t xml:space="preserve">scenarios when this needs to be done in IUC (for example, urgent bloods where the GP surgery's last blood transport has already gone). </w:t>
      </w:r>
    </w:p>
    <w:p w14:paraId="432E2FFB" w14:textId="77777777" w:rsidR="00911EBD" w:rsidRDefault="00912161" w:rsidP="0091216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</w:pPr>
      <w:r w:rsidRP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Bloods tests should only be taken in IUC where the result will make a material difference to the patient's care in the OOH period</w:t>
      </w:r>
      <w:r w:rsidR="00D61356" w:rsidRP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r w:rsidRP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(eg. seeking to avoid hospital admission). </w:t>
      </w:r>
    </w:p>
    <w:p w14:paraId="0E5703D2" w14:textId="77777777" w:rsidR="00911EBD" w:rsidRDefault="006C0044" w:rsidP="0091216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</w:pPr>
      <w:r w:rsidRP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Blood tests should only be done if it is appropriate and safe to manage the case in the community.</w:t>
      </w:r>
    </w:p>
    <w:p w14:paraId="1A5D3ACB" w14:textId="77777777" w:rsidR="00555050" w:rsidRDefault="006C0044" w:rsidP="0091216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</w:pPr>
      <w:r w:rsidRP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 xml:space="preserve">Please be aware that IUC has no formal transport arrangements for specimens and relies on </w:t>
      </w:r>
      <w:r w:rsid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“</w:t>
      </w:r>
      <w:r w:rsidR="00580AC2" w:rsidRP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home visit drivers</w:t>
      </w:r>
      <w:r w:rsid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”</w:t>
      </w:r>
      <w:r w:rsidR="00580AC2" w:rsidRPr="00911EB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 xml:space="preserve"> being able to pick them up from base and drop them at the laboratories. </w:t>
      </w:r>
    </w:p>
    <w:p w14:paraId="304F8348" w14:textId="57CC8079" w:rsidR="00580AC2" w:rsidRPr="00555050" w:rsidRDefault="00580AC2" w:rsidP="0091216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</w:pPr>
      <w:r w:rsidRPr="00555050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 xml:space="preserve">A realistic time frame from taking the bloods to getting the result back is 6hours (although may be </w:t>
      </w:r>
      <w:r w:rsidR="00555050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quick</w:t>
      </w:r>
      <w:r w:rsidRPr="00555050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 xml:space="preserve">er at quieter times) so please consider this when deciding </w:t>
      </w:r>
      <w:r w:rsidR="00911EBD" w:rsidRPr="00555050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 xml:space="preserve">safe management. </w:t>
      </w:r>
    </w:p>
    <w:p w14:paraId="527C37D7" w14:textId="77777777" w:rsidR="00580AC2" w:rsidRPr="00912161" w:rsidRDefault="00580AC2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4E984324" w14:textId="2B32ECFB" w:rsidR="005D0642" w:rsidRPr="00912161" w:rsidRDefault="00555050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EXAMPLES:</w:t>
      </w:r>
    </w:p>
    <w:p w14:paraId="7340DC08" w14:textId="5857FB8E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a) Non-blanching rash in a WELL adult - referral for FBC/clotting (+/- F2F depending on if already seen by own GP)</w:t>
      </w:r>
    </w:p>
    <w:p w14:paraId="1A462508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00DBD897" w14:textId="77777777" w:rsidR="002C20DD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b) Sore throat on carbimazole (well patient) - urgent FBC to exclude agranulocytosis</w:t>
      </w:r>
    </w:p>
    <w:p w14:paraId="5A3656A2" w14:textId="77777777" w:rsidR="002C20DD" w:rsidRDefault="002C20DD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3BB2A412" w14:textId="06D5F443" w:rsidR="00912161" w:rsidRDefault="002C20DD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 Clinical concern about possible AKI (dehydration, passing less urine, dark urine)</w:t>
      </w:r>
      <w:r w:rsidR="00DD2C6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but appears well/stable. </w:t>
      </w:r>
    </w:p>
    <w:p w14:paraId="590858E6" w14:textId="30474FFD" w:rsidR="002C5D3A" w:rsidRDefault="002C5D3A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3AD46DFC" w14:textId="7035D4CE" w:rsidR="002C5D3A" w:rsidRDefault="002C5D3A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d) Post covid19 vaccine headache with no red flags (as per local guideline</w:t>
      </w:r>
      <w:r w:rsidR="00194A4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, available on the WDPL Toolkit) – urgent FBC</w:t>
      </w:r>
    </w:p>
    <w:p w14:paraId="362DBC6D" w14:textId="77777777" w:rsidR="00DD2C6C" w:rsidRPr="00912161" w:rsidRDefault="00DD2C6C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7079C6F2" w14:textId="73ACD9AD" w:rsidR="0035143A" w:rsidRDefault="002C5D3A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</w:t>
      </w:r>
      <w:r w:rsidR="00912161"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) Hyperkalaemia </w:t>
      </w:r>
      <w:r w:rsidR="00AD43D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(see specific section in the toolkit)</w:t>
      </w:r>
    </w:p>
    <w:p w14:paraId="558A2547" w14:textId="77777777" w:rsidR="00AD43DF" w:rsidRDefault="00AD43DF" w:rsidP="00AD43DF">
      <w:pPr>
        <w:shd w:val="clear" w:color="auto" w:fill="FFFFFF"/>
        <w:spacing w:after="0" w:line="240" w:lineRule="auto"/>
        <w:textAlignment w:val="baseline"/>
        <w:rPr>
          <w:lang w:eastAsia="en-GB"/>
        </w:rPr>
      </w:pPr>
    </w:p>
    <w:p w14:paraId="678A9EB2" w14:textId="57E3B456" w:rsidR="00AD43DF" w:rsidRDefault="00AD43DF" w:rsidP="00AD43D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f) As part of the BNSSG Pathway for Suspected Acute PE in Adults (see specific section on the toolkit)</w:t>
      </w:r>
    </w:p>
    <w:p w14:paraId="1D9999D8" w14:textId="4BF6FE43" w:rsidR="00AD43DF" w:rsidRPr="00912161" w:rsidRDefault="00AD43DF" w:rsidP="00F87F42">
      <w:pPr>
        <w:rPr>
          <w:lang w:eastAsia="en-GB"/>
        </w:rPr>
      </w:pPr>
    </w:p>
    <w:p w14:paraId="16BE8921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269F7362" w14:textId="520A41E7" w:rsidR="00912161" w:rsidRPr="00912161" w:rsidRDefault="009930F4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EXAMPLES THAT ARE NOT APPROPRIATE: </w:t>
      </w:r>
    </w:p>
    <w:p w14:paraId="7F05900D" w14:textId="4C0EC0C5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Bloods in children</w:t>
      </w:r>
    </w:p>
    <w:p w14:paraId="137437C4" w14:textId="6BB53AF6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Troponin (unless repeating in </w:t>
      </w:r>
      <w:r w:rsidR="009930F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very </w:t>
      </w: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specific scenarios - see troponin guideline on the toolkit) </w:t>
      </w:r>
    </w:p>
    <w:p w14:paraId="6C8C0330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21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Non-urgent bloods where the results will not change care during the OOH period. </w:t>
      </w:r>
    </w:p>
    <w:p w14:paraId="52632FFD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4234D7F3" w14:textId="77777777" w:rsidR="00912161" w:rsidRPr="00912161" w:rsidRDefault="00912161" w:rsidP="0091216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1A3643DA" w14:textId="77777777" w:rsidR="0052376B" w:rsidRDefault="0052376B" w:rsidP="0052376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PROCESS:</w:t>
      </w:r>
    </w:p>
    <w:p w14:paraId="2ED5BC91" w14:textId="77777777" w:rsidR="0052376B" w:rsidRDefault="0052376B" w:rsidP="0052376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WDPL clinician does the following:</w:t>
      </w:r>
    </w:p>
    <w:p w14:paraId="58AFCD42" w14:textId="4929B0E5" w:rsidR="0052376B" w:rsidRDefault="0052376B" w:rsidP="005237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Completes Adastra record with clinical notes and clear request for IUC (use SBAR handover).  Puts a one-line summary in CAPS at the top of your Adastra notes in the “History” section, eg. “REFERRAL FROM WEEKDAY PROFESSIONAL LINE FOR </w:t>
      </w:r>
      <w:r w:rsidR="006C318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URGENT BLOOD TEST FOR …..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”</w:t>
      </w:r>
    </w:p>
    <w:p w14:paraId="6B623ADC" w14:textId="77777777" w:rsidR="0052376B" w:rsidRDefault="0052376B" w:rsidP="005237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Asks the referrer to inform the patient that Severnside IUC will contact the patient later that evening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 let them know next steps. </w:t>
      </w:r>
      <w:r w:rsidRPr="00F5741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Pr="009F154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Please do not promise a specific time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or base. </w:t>
      </w:r>
    </w:p>
    <w:p w14:paraId="3278FA9D" w14:textId="77777777" w:rsidR="0052376B" w:rsidRDefault="0052376B" w:rsidP="005237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lastRenderedPageBreak/>
        <w:t xml:space="preserve">Asks the referrer to give the patient the “patient line” number 01173320653 to call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evernside directly if any concerns (for use only for that illness)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The referrer should also give the patient “worsening” safety net advice including when to call 999. </w:t>
      </w:r>
    </w:p>
    <w:p w14:paraId="66333A11" w14:textId="5F74225F" w:rsidR="0052376B" w:rsidRDefault="0052376B" w:rsidP="005237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When notes are complete, the 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WDPL clinician presses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"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ADMIN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" button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 From the drop-down menu, select “appointment request”.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Choose covid/non-covid room (for appointments) and select urgency (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2 or 6 hours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</w:t>
      </w:r>
      <w:r w:rsidRPr="00A64B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</w:p>
    <w:p w14:paraId="564780A1" w14:textId="537D7F91" w:rsidR="0052376B" w:rsidRDefault="0052376B" w:rsidP="005237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The Clinical Coordinator will arrive on shift at 19:00 and review the case and then ask the operational team to organise </w:t>
      </w:r>
      <w:r w:rsidR="005B56C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the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appointment with the patient. </w:t>
      </w:r>
    </w:p>
    <w:p w14:paraId="31B39E16" w14:textId="7CC94B4E" w:rsidR="001D5DC7" w:rsidRDefault="0052376B" w:rsidP="005237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WDPL clinician informs OOH Shift Manager (located at Osprey) about the case at 18:30 </w:t>
      </w:r>
      <w:r w:rsidR="0057707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</w:p>
    <w:p w14:paraId="283C8978" w14:textId="77777777" w:rsidR="001D5DC7" w:rsidRDefault="001D5DC7" w:rsidP="001D5DC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4D36C736" w14:textId="77777777" w:rsidR="00FB5401" w:rsidRDefault="00FB5401" w:rsidP="001D5DC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PROCESS FOR IUC CLINICIAN:</w:t>
      </w:r>
    </w:p>
    <w:p w14:paraId="101E9441" w14:textId="2A6D5E65" w:rsidR="0052376B" w:rsidRPr="001D5DC7" w:rsidRDefault="00FB5401" w:rsidP="001D5DC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If taking an urgent blood test in IUC please ensure bloods are </w:t>
      </w:r>
      <w:r w:rsidR="00D372C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marke</w:t>
      </w:r>
      <w:r w:rsidR="0057707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d</w:t>
      </w:r>
      <w:r w:rsidR="00D372C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urgent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and </w:t>
      </w:r>
      <w:r w:rsidR="00FF6C0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that the host is made aware there are urgent bloods to be taken to the lab. Please forward </w:t>
      </w:r>
      <w:r w:rsidR="00202F0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the case to the “consult and hold queue” via the “CC advice follow up</w:t>
      </w:r>
      <w:r w:rsidR="00FF6C0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” function. </w:t>
      </w:r>
      <w:r w:rsidR="0052376B" w:rsidRPr="001D5DC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002A4D72" w14:textId="77777777" w:rsidR="0052376B" w:rsidRDefault="0052376B" w:rsidP="0052376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71E9BAFE" w14:textId="77777777" w:rsidR="0052376B" w:rsidRDefault="0052376B" w:rsidP="0052376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06D6E013" w14:textId="77777777" w:rsidR="009229D5" w:rsidRDefault="00B50A3A"/>
    <w:sectPr w:rsidR="009229D5" w:rsidSect="008560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2027" w14:textId="77777777" w:rsidR="00B50A3A" w:rsidRDefault="00B50A3A" w:rsidP="0048671F">
      <w:pPr>
        <w:spacing w:after="0" w:line="240" w:lineRule="auto"/>
      </w:pPr>
      <w:r>
        <w:separator/>
      </w:r>
    </w:p>
  </w:endnote>
  <w:endnote w:type="continuationSeparator" w:id="0">
    <w:p w14:paraId="7ADD2687" w14:textId="77777777" w:rsidR="00B50A3A" w:rsidRDefault="00B50A3A" w:rsidP="0048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DFB6" w14:textId="77777777" w:rsidR="0048671F" w:rsidRDefault="00486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B842" w14:textId="77777777" w:rsidR="0048671F" w:rsidRDefault="004867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978A" w14:textId="77777777" w:rsidR="0048671F" w:rsidRDefault="00486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A57F4" w14:textId="77777777" w:rsidR="00B50A3A" w:rsidRDefault="00B50A3A" w:rsidP="0048671F">
      <w:pPr>
        <w:spacing w:after="0" w:line="240" w:lineRule="auto"/>
      </w:pPr>
      <w:r>
        <w:separator/>
      </w:r>
    </w:p>
  </w:footnote>
  <w:footnote w:type="continuationSeparator" w:id="0">
    <w:p w14:paraId="700914AA" w14:textId="77777777" w:rsidR="00B50A3A" w:rsidRDefault="00B50A3A" w:rsidP="0048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876C" w14:textId="77777777" w:rsidR="0048671F" w:rsidRDefault="00486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553A" w14:textId="5129CF16" w:rsidR="0048671F" w:rsidRDefault="004867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1D4A3" w14:textId="77777777" w:rsidR="0048671F" w:rsidRDefault="004867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3E9"/>
    <w:multiLevelType w:val="hybridMultilevel"/>
    <w:tmpl w:val="00D8B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91DF9"/>
    <w:multiLevelType w:val="hybridMultilevel"/>
    <w:tmpl w:val="00C264C2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735E0E"/>
    <w:multiLevelType w:val="hybridMultilevel"/>
    <w:tmpl w:val="22AA55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2866A7"/>
    <w:multiLevelType w:val="hybridMultilevel"/>
    <w:tmpl w:val="AA145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61"/>
    <w:rsid w:val="00001F10"/>
    <w:rsid w:val="00005974"/>
    <w:rsid w:val="0002277A"/>
    <w:rsid w:val="00024F3C"/>
    <w:rsid w:val="0003565E"/>
    <w:rsid w:val="00050689"/>
    <w:rsid w:val="0005431D"/>
    <w:rsid w:val="000568BD"/>
    <w:rsid w:val="00082980"/>
    <w:rsid w:val="000C6B29"/>
    <w:rsid w:val="000F3342"/>
    <w:rsid w:val="00101C61"/>
    <w:rsid w:val="0011708F"/>
    <w:rsid w:val="00136D11"/>
    <w:rsid w:val="001438A4"/>
    <w:rsid w:val="00146579"/>
    <w:rsid w:val="00162DEE"/>
    <w:rsid w:val="001667C2"/>
    <w:rsid w:val="00171141"/>
    <w:rsid w:val="00175292"/>
    <w:rsid w:val="00194A48"/>
    <w:rsid w:val="001966C7"/>
    <w:rsid w:val="001B05BB"/>
    <w:rsid w:val="001D5DC7"/>
    <w:rsid w:val="00202F04"/>
    <w:rsid w:val="00221E44"/>
    <w:rsid w:val="00230847"/>
    <w:rsid w:val="00236B17"/>
    <w:rsid w:val="002373CF"/>
    <w:rsid w:val="002A6603"/>
    <w:rsid w:val="002C20DD"/>
    <w:rsid w:val="002C5D3A"/>
    <w:rsid w:val="002D61FA"/>
    <w:rsid w:val="00303BEE"/>
    <w:rsid w:val="0031378E"/>
    <w:rsid w:val="0035143A"/>
    <w:rsid w:val="003B1DA3"/>
    <w:rsid w:val="003B651E"/>
    <w:rsid w:val="003C6697"/>
    <w:rsid w:val="004224A0"/>
    <w:rsid w:val="004348EF"/>
    <w:rsid w:val="00441B25"/>
    <w:rsid w:val="00456E0F"/>
    <w:rsid w:val="0048671F"/>
    <w:rsid w:val="004977C4"/>
    <w:rsid w:val="004A1537"/>
    <w:rsid w:val="004E7ED8"/>
    <w:rsid w:val="004F55F5"/>
    <w:rsid w:val="00501D48"/>
    <w:rsid w:val="0052376B"/>
    <w:rsid w:val="00545CB7"/>
    <w:rsid w:val="00553A4D"/>
    <w:rsid w:val="00555050"/>
    <w:rsid w:val="00557340"/>
    <w:rsid w:val="005578E6"/>
    <w:rsid w:val="00575250"/>
    <w:rsid w:val="00577073"/>
    <w:rsid w:val="00580AC2"/>
    <w:rsid w:val="005A2520"/>
    <w:rsid w:val="005B2B1F"/>
    <w:rsid w:val="005B56C6"/>
    <w:rsid w:val="005C7C16"/>
    <w:rsid w:val="005D0642"/>
    <w:rsid w:val="00607399"/>
    <w:rsid w:val="00651E29"/>
    <w:rsid w:val="00661974"/>
    <w:rsid w:val="006717E8"/>
    <w:rsid w:val="00677867"/>
    <w:rsid w:val="00684D37"/>
    <w:rsid w:val="0069006F"/>
    <w:rsid w:val="006969C4"/>
    <w:rsid w:val="006A0C86"/>
    <w:rsid w:val="006A6E49"/>
    <w:rsid w:val="006C0044"/>
    <w:rsid w:val="006C318E"/>
    <w:rsid w:val="006C5945"/>
    <w:rsid w:val="006E3F40"/>
    <w:rsid w:val="006E68C3"/>
    <w:rsid w:val="007204B9"/>
    <w:rsid w:val="00722241"/>
    <w:rsid w:val="00756E69"/>
    <w:rsid w:val="00762E0E"/>
    <w:rsid w:val="00781A20"/>
    <w:rsid w:val="00786531"/>
    <w:rsid w:val="007C5D1D"/>
    <w:rsid w:val="007C7909"/>
    <w:rsid w:val="007E30D5"/>
    <w:rsid w:val="007F65B9"/>
    <w:rsid w:val="0080278D"/>
    <w:rsid w:val="00804963"/>
    <w:rsid w:val="0085600F"/>
    <w:rsid w:val="00861D67"/>
    <w:rsid w:val="00861E41"/>
    <w:rsid w:val="00877088"/>
    <w:rsid w:val="00897BFC"/>
    <w:rsid w:val="008D17C3"/>
    <w:rsid w:val="008E1304"/>
    <w:rsid w:val="00911EBD"/>
    <w:rsid w:val="00912161"/>
    <w:rsid w:val="00923F4D"/>
    <w:rsid w:val="0092744A"/>
    <w:rsid w:val="009930F4"/>
    <w:rsid w:val="009A7DF5"/>
    <w:rsid w:val="009B163B"/>
    <w:rsid w:val="009E0A7D"/>
    <w:rsid w:val="009F1542"/>
    <w:rsid w:val="009F53C7"/>
    <w:rsid w:val="00A1254C"/>
    <w:rsid w:val="00A253BC"/>
    <w:rsid w:val="00A33EA4"/>
    <w:rsid w:val="00A5256E"/>
    <w:rsid w:val="00A64BB5"/>
    <w:rsid w:val="00A75848"/>
    <w:rsid w:val="00A76C92"/>
    <w:rsid w:val="00AB1A9B"/>
    <w:rsid w:val="00AD43DF"/>
    <w:rsid w:val="00B006F8"/>
    <w:rsid w:val="00B50A3A"/>
    <w:rsid w:val="00B51167"/>
    <w:rsid w:val="00B60EA6"/>
    <w:rsid w:val="00B6569C"/>
    <w:rsid w:val="00B77F82"/>
    <w:rsid w:val="00BA5502"/>
    <w:rsid w:val="00BB0C79"/>
    <w:rsid w:val="00BE3A6F"/>
    <w:rsid w:val="00C7685C"/>
    <w:rsid w:val="00C9323D"/>
    <w:rsid w:val="00CA3B2A"/>
    <w:rsid w:val="00CB2438"/>
    <w:rsid w:val="00D12E00"/>
    <w:rsid w:val="00D1744D"/>
    <w:rsid w:val="00D372CD"/>
    <w:rsid w:val="00D4006B"/>
    <w:rsid w:val="00D61356"/>
    <w:rsid w:val="00D64EA3"/>
    <w:rsid w:val="00D92A05"/>
    <w:rsid w:val="00DD2C6C"/>
    <w:rsid w:val="00DD42D1"/>
    <w:rsid w:val="00DD6138"/>
    <w:rsid w:val="00DE38B4"/>
    <w:rsid w:val="00DF14E5"/>
    <w:rsid w:val="00E3232C"/>
    <w:rsid w:val="00E37CF5"/>
    <w:rsid w:val="00E57DFB"/>
    <w:rsid w:val="00E8073D"/>
    <w:rsid w:val="00EB4431"/>
    <w:rsid w:val="00EB66DA"/>
    <w:rsid w:val="00ED0C38"/>
    <w:rsid w:val="00ED2780"/>
    <w:rsid w:val="00ED3951"/>
    <w:rsid w:val="00EF4530"/>
    <w:rsid w:val="00EF7467"/>
    <w:rsid w:val="00F02210"/>
    <w:rsid w:val="00F11F7A"/>
    <w:rsid w:val="00F57419"/>
    <w:rsid w:val="00F627DB"/>
    <w:rsid w:val="00F758DC"/>
    <w:rsid w:val="00F837AE"/>
    <w:rsid w:val="00F85036"/>
    <w:rsid w:val="00F87F42"/>
    <w:rsid w:val="00FA6981"/>
    <w:rsid w:val="00FA7838"/>
    <w:rsid w:val="00FB5401"/>
    <w:rsid w:val="00FD7C81"/>
    <w:rsid w:val="00FE0F76"/>
    <w:rsid w:val="00FE3B3C"/>
    <w:rsid w:val="00FF2B0B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83D4D"/>
  <w15:chartTrackingRefBased/>
  <w15:docId w15:val="{3FDEDB31-E801-46B1-87B7-919E0D46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71F"/>
  </w:style>
  <w:style w:type="paragraph" w:styleId="Footer">
    <w:name w:val="footer"/>
    <w:basedOn w:val="Normal"/>
    <w:link w:val="FooterChar"/>
    <w:uiPriority w:val="99"/>
    <w:unhideWhenUsed/>
    <w:rsid w:val="00486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71F"/>
  </w:style>
  <w:style w:type="paragraph" w:styleId="ListParagraph">
    <w:name w:val="List Paragraph"/>
    <w:basedOn w:val="Normal"/>
    <w:uiPriority w:val="34"/>
    <w:qFormat/>
    <w:rsid w:val="00FD7C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7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8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8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8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6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6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Pollentine</dc:creator>
  <cp:keywords/>
  <dc:description/>
  <cp:lastModifiedBy>Adrian Pollentine</cp:lastModifiedBy>
  <cp:revision>4</cp:revision>
  <dcterms:created xsi:type="dcterms:W3CDTF">2022-03-07T12:20:00Z</dcterms:created>
  <dcterms:modified xsi:type="dcterms:W3CDTF">2022-03-07T12:25:00Z</dcterms:modified>
</cp:coreProperties>
</file>